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05C50" w14:textId="52F846DD" w:rsidR="00C32620" w:rsidRPr="0033202C" w:rsidRDefault="0033202C" w:rsidP="6C332BF9">
      <w:pPr>
        <w:pStyle w:val="p1"/>
        <w:rPr>
          <w:rFonts w:asciiTheme="minorHAnsi" w:hAnsiTheme="minorHAnsi" w:cstheme="minorBidi"/>
          <w:b/>
          <w:bCs/>
        </w:rPr>
      </w:pPr>
      <w:r w:rsidRPr="0033202C">
        <w:rPr>
          <w:rFonts w:asciiTheme="minorHAnsi" w:hAnsiTheme="minorHAnsi" w:cstheme="minorBidi"/>
          <w:b/>
          <w:bCs/>
        </w:rPr>
        <w:t>Viva Engage Post Copy</w:t>
      </w:r>
      <w:r w:rsidR="004350AC">
        <w:rPr>
          <w:rFonts w:asciiTheme="minorHAnsi" w:hAnsiTheme="minorHAnsi" w:cstheme="minorBidi"/>
          <w:b/>
          <w:bCs/>
        </w:rPr>
        <w:t xml:space="preserve"> - Fatigue</w:t>
      </w:r>
    </w:p>
    <w:p w14:paraId="324AE74E" w14:textId="77777777" w:rsidR="00B440EB" w:rsidRDefault="00B440EB">
      <w:pPr>
        <w:rPr>
          <w:rFonts w:cstheme="minorHAnsi"/>
        </w:rPr>
      </w:pPr>
    </w:p>
    <w:p w14:paraId="2E6D0423" w14:textId="77777777" w:rsidR="00D7296A" w:rsidRDefault="00D7296A" w:rsidP="00847F04">
      <w:pPr>
        <w:rPr>
          <w:rFonts w:cstheme="minorHAnsi"/>
          <w:sz w:val="22"/>
          <w:szCs w:val="22"/>
        </w:rPr>
      </w:pPr>
    </w:p>
    <w:p w14:paraId="44C526E2" w14:textId="77777777" w:rsidR="004350AC" w:rsidRDefault="004350AC" w:rsidP="004350AC">
      <w:pPr>
        <w:pStyle w:val="paragraph"/>
        <w:spacing w:before="0" w:beforeAutospacing="0" w:after="0" w:afterAutospacing="0"/>
        <w:ind w:right="79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1"/>
          <w:szCs w:val="21"/>
        </w:rPr>
        <w:t>Post 1: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5A717A1A" w14:textId="77777777" w:rsidR="004350AC" w:rsidRDefault="004350AC" w:rsidP="004350AC">
      <w:pPr>
        <w:pStyle w:val="paragraph"/>
        <w:spacing w:before="0" w:beforeAutospacing="0" w:after="0" w:afterAutospacing="0"/>
        <w:ind w:right="79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4E6614A8" w14:textId="366B1EC6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1"/>
          <w:szCs w:val="21"/>
        </w:rPr>
        <w:t xml:space="preserve">Across our industry, drivers are routinely falling asleep at the wheel. </w:t>
      </w:r>
      <w:r>
        <w:rPr>
          <w:rStyle w:val="scxw112858023"/>
          <w:rFonts w:ascii="Calibri" w:hAnsi="Calibri" w:cs="Calibri"/>
          <w:sz w:val="21"/>
          <w:szCs w:val="21"/>
        </w:rPr>
        <w:t> </w:t>
      </w:r>
    </w:p>
    <w:p w14:paraId="3D33495F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7392A144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1"/>
          <w:szCs w:val="21"/>
        </w:rPr>
        <w:t xml:space="preserve">Driving is the most common cause of death for rail workers. And fatigue is one of the highest risk factors. As part of our Drive Safe </w:t>
      </w:r>
      <w:proofErr w:type="gramStart"/>
      <w:r>
        <w:rPr>
          <w:rStyle w:val="normaltextrun"/>
          <w:rFonts w:ascii="Calibri" w:hAnsi="Calibri" w:cs="Calibri"/>
          <w:sz w:val="21"/>
          <w:szCs w:val="21"/>
        </w:rPr>
        <w:t>programme</w:t>
      </w:r>
      <w:proofErr w:type="gramEnd"/>
      <w:r>
        <w:rPr>
          <w:rStyle w:val="normaltextrun"/>
          <w:rFonts w:ascii="Calibri" w:hAnsi="Calibri" w:cs="Calibri"/>
          <w:sz w:val="21"/>
          <w:szCs w:val="21"/>
        </w:rPr>
        <w:t xml:space="preserve"> we want to help you manage fatigue risks. 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5B41B326" w14:textId="7C42394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1"/>
          <w:szCs w:val="21"/>
        </w:rPr>
        <w:t xml:space="preserve">Search ‘Drive Safe’ on Safety Central and </w:t>
      </w:r>
      <w:hyperlink r:id="rId10" w:history="1">
        <w:r w:rsidRPr="007463A3">
          <w:rPr>
            <w:rStyle w:val="Hyperlink"/>
            <w:rFonts w:ascii="Calibri" w:hAnsi="Calibri" w:cs="Calibri"/>
            <w:sz w:val="21"/>
            <w:szCs w:val="21"/>
          </w:rPr>
          <w:t>watch our video</w:t>
        </w:r>
      </w:hyperlink>
      <w:r>
        <w:rPr>
          <w:rStyle w:val="normaltextrun"/>
          <w:rFonts w:ascii="Calibri" w:hAnsi="Calibri" w:cs="Calibri"/>
          <w:color w:val="2F5496"/>
          <w:sz w:val="21"/>
          <w:szCs w:val="21"/>
        </w:rPr>
        <w:t xml:space="preserve"> </w:t>
      </w:r>
      <w:r>
        <w:rPr>
          <w:rStyle w:val="normaltextrun"/>
          <w:rFonts w:ascii="Calibri" w:hAnsi="Calibri" w:cs="Calibri"/>
          <w:sz w:val="21"/>
          <w:szCs w:val="21"/>
        </w:rPr>
        <w:t>to learn more</w:t>
      </w:r>
      <w:r>
        <w:rPr>
          <w:rStyle w:val="eop"/>
          <w:rFonts w:ascii="Calibri" w:hAnsi="Calibri" w:cs="Calibri"/>
          <w:sz w:val="21"/>
          <w:szCs w:val="21"/>
        </w:rPr>
        <w:t>.</w:t>
      </w:r>
    </w:p>
    <w:p w14:paraId="0282A5FB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6926343F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1"/>
          <w:szCs w:val="21"/>
        </w:rPr>
        <w:t>Post 2: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79AF3937" w14:textId="3BFE8B5A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112858023"/>
          <w:sz w:val="21"/>
          <w:szCs w:val="21"/>
        </w:rPr>
        <w:t> </w:t>
      </w:r>
      <w:r>
        <w:rPr>
          <w:sz w:val="21"/>
          <w:szCs w:val="21"/>
        </w:rPr>
        <w:br/>
      </w:r>
      <w:r>
        <w:rPr>
          <w:rStyle w:val="normaltextrun"/>
          <w:rFonts w:ascii="Calibri" w:hAnsi="Calibri" w:cs="Calibri"/>
          <w:b/>
          <w:bCs/>
          <w:sz w:val="21"/>
          <w:szCs w:val="21"/>
        </w:rPr>
        <w:t>Microsleeps don’t always come with a warning – they just happen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0699EFFB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5A982DEC" w14:textId="589662E4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1"/>
          <w:szCs w:val="21"/>
        </w:rPr>
        <w:t xml:space="preserve">Driver fatigue is one of our greatest risks. Remember, it’s </w:t>
      </w:r>
      <w:proofErr w:type="gramStart"/>
      <w:r>
        <w:rPr>
          <w:rStyle w:val="normaltextrun"/>
          <w:rFonts w:ascii="Calibri" w:hAnsi="Calibri" w:cs="Calibri"/>
          <w:i/>
          <w:iCs/>
          <w:sz w:val="21"/>
          <w:szCs w:val="21"/>
        </w:rPr>
        <w:t>always</w:t>
      </w:r>
      <w:r>
        <w:rPr>
          <w:rStyle w:val="normaltextrun"/>
          <w:rFonts w:ascii="Calibri" w:hAnsi="Calibri" w:cs="Calibri"/>
          <w:sz w:val="21"/>
          <w:szCs w:val="21"/>
        </w:rPr>
        <w:t>  OK</w:t>
      </w:r>
      <w:proofErr w:type="gramEnd"/>
      <w:r>
        <w:rPr>
          <w:rStyle w:val="normaltextrun"/>
          <w:rFonts w:ascii="Calibri" w:hAnsi="Calibri" w:cs="Calibri"/>
          <w:sz w:val="21"/>
          <w:szCs w:val="21"/>
        </w:rPr>
        <w:t xml:space="preserve"> to say, “I’m too tired to drive”. Search ‘Drive Safe’ on Safety Central and </w:t>
      </w:r>
      <w:hyperlink r:id="rId11" w:history="1">
        <w:r w:rsidRPr="007463A3">
          <w:rPr>
            <w:rStyle w:val="Hyperlink"/>
            <w:rFonts w:ascii="Calibri" w:hAnsi="Calibri" w:cs="Calibri"/>
            <w:sz w:val="21"/>
            <w:szCs w:val="21"/>
          </w:rPr>
          <w:t>watch our video</w:t>
        </w:r>
      </w:hyperlink>
      <w:r>
        <w:rPr>
          <w:rStyle w:val="normaltextrun"/>
          <w:rFonts w:ascii="Calibri" w:hAnsi="Calibri" w:cs="Calibri"/>
          <w:sz w:val="21"/>
          <w:szCs w:val="21"/>
        </w:rPr>
        <w:t xml:space="preserve"> to learn more.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1B26AA5A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3561FC96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1"/>
          <w:szCs w:val="21"/>
        </w:rPr>
        <w:t>Post 3: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7A95AC38" w14:textId="56BE88C9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  <w:r>
        <w:rPr>
          <w:rFonts w:ascii="Calibri" w:hAnsi="Calibri" w:cs="Calibri"/>
          <w:sz w:val="21"/>
          <w:szCs w:val="21"/>
        </w:rPr>
        <w:br/>
      </w:r>
      <w:r>
        <w:rPr>
          <w:rStyle w:val="normaltextrun"/>
          <w:rFonts w:ascii="Calibri" w:hAnsi="Calibri" w:cs="Calibri"/>
          <w:b/>
          <w:bCs/>
          <w:sz w:val="21"/>
          <w:szCs w:val="21"/>
        </w:rPr>
        <w:t>Imagine driving blindfolded on a busy motorway…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5AFCE2A5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4C52AB9B" w14:textId="15839845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1"/>
          <w:szCs w:val="21"/>
        </w:rPr>
        <w:t>A 2-second microsleep at 56mph means travelling blind for 50 metres.</w:t>
      </w:r>
      <w:r>
        <w:rPr>
          <w:rStyle w:val="scxw112858023"/>
          <w:rFonts w:ascii="Calibri" w:hAnsi="Calibri" w:cs="Calibri"/>
          <w:sz w:val="21"/>
          <w:szCs w:val="21"/>
        </w:rPr>
        <w:t> </w:t>
      </w:r>
      <w:r>
        <w:rPr>
          <w:rFonts w:ascii="Calibri" w:hAnsi="Calibri" w:cs="Calibri"/>
          <w:sz w:val="21"/>
          <w:szCs w:val="21"/>
        </w:rPr>
        <w:br/>
      </w:r>
      <w:r>
        <w:rPr>
          <w:rStyle w:val="normaltextrun"/>
          <w:rFonts w:ascii="Calibri" w:hAnsi="Calibri" w:cs="Calibri"/>
          <w:sz w:val="21"/>
          <w:szCs w:val="21"/>
        </w:rPr>
        <w:t xml:space="preserve">It’s not just a yawn or heavy eyelids. Sleepiness is serious. Search ‘Drive Safe’ on Safety Central and </w:t>
      </w:r>
      <w:hyperlink r:id="rId12" w:history="1">
        <w:r w:rsidRPr="007463A3">
          <w:rPr>
            <w:rStyle w:val="Hyperlink"/>
            <w:rFonts w:ascii="Calibri" w:hAnsi="Calibri" w:cs="Calibri"/>
            <w:sz w:val="21"/>
            <w:szCs w:val="21"/>
          </w:rPr>
          <w:t>watch our video</w:t>
        </w:r>
      </w:hyperlink>
      <w:r>
        <w:rPr>
          <w:rStyle w:val="normaltextrun"/>
          <w:rFonts w:ascii="Calibri" w:hAnsi="Calibri" w:cs="Calibri"/>
          <w:sz w:val="21"/>
          <w:szCs w:val="21"/>
        </w:rPr>
        <w:t xml:space="preserve"> to learn more.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1A8E2DE8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5B83D387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1"/>
          <w:szCs w:val="21"/>
        </w:rPr>
        <w:t>Post 4: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6B56CF5C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3CC576E4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sz w:val="21"/>
          <w:szCs w:val="21"/>
        </w:rPr>
        <w:t>Plan on them feeling tired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7E6EEBCE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A603ACB" w14:textId="77777777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1"/>
          <w:szCs w:val="21"/>
        </w:rPr>
        <w:t>Planning a safe job means planning a safe journey – always factor in fatigue risks and driving. 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58BC79AE" w14:textId="615AF5CE" w:rsidR="004350AC" w:rsidRDefault="004350AC" w:rsidP="004350AC">
      <w:pPr>
        <w:pStyle w:val="paragraph"/>
        <w:spacing w:before="0" w:beforeAutospacing="0" w:after="0" w:afterAutospacing="0"/>
        <w:ind w:right="93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1"/>
          <w:szCs w:val="21"/>
        </w:rPr>
        <w:t xml:space="preserve">Talk to your teams often and work with them to adapt your plans. Search ‘Drive Safe’ on Safety Central and </w:t>
      </w:r>
      <w:hyperlink r:id="rId13" w:history="1">
        <w:r w:rsidRPr="007463A3">
          <w:rPr>
            <w:rStyle w:val="Hyperlink"/>
            <w:rFonts w:ascii="Calibri" w:hAnsi="Calibri" w:cs="Calibri"/>
            <w:sz w:val="21"/>
            <w:szCs w:val="21"/>
          </w:rPr>
          <w:t>watch our video</w:t>
        </w:r>
      </w:hyperlink>
      <w:r>
        <w:rPr>
          <w:rStyle w:val="normaltextrun"/>
          <w:rFonts w:ascii="Calibri" w:hAnsi="Calibri" w:cs="Calibri"/>
          <w:sz w:val="21"/>
          <w:szCs w:val="21"/>
        </w:rPr>
        <w:t xml:space="preserve"> to learn more.</w:t>
      </w:r>
      <w:r>
        <w:rPr>
          <w:rStyle w:val="eop"/>
          <w:rFonts w:ascii="Calibri" w:hAnsi="Calibri" w:cs="Calibri"/>
          <w:sz w:val="21"/>
          <w:szCs w:val="21"/>
        </w:rPr>
        <w:t> </w:t>
      </w:r>
    </w:p>
    <w:p w14:paraId="3B0324D0" w14:textId="77777777" w:rsidR="0079279E" w:rsidRPr="00847F04" w:rsidRDefault="0079279E" w:rsidP="00847F04">
      <w:pPr>
        <w:rPr>
          <w:rFonts w:cstheme="minorHAnsi"/>
          <w:sz w:val="22"/>
          <w:szCs w:val="22"/>
        </w:rPr>
      </w:pPr>
    </w:p>
    <w:sectPr w:rsidR="0079279E" w:rsidRPr="00847F04" w:rsidSect="00733A86">
      <w:headerReference w:type="default" r:id="rId14"/>
      <w:footerReference w:type="default" r:id="rId15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C76E1" w14:textId="77777777" w:rsidR="009542D4" w:rsidRDefault="009542D4" w:rsidP="00C32620">
      <w:r>
        <w:separator/>
      </w:r>
    </w:p>
  </w:endnote>
  <w:endnote w:type="continuationSeparator" w:id="0">
    <w:p w14:paraId="0C7D5DD2" w14:textId="77777777" w:rsidR="009542D4" w:rsidRDefault="009542D4" w:rsidP="00C32620">
      <w:r>
        <w:continuationSeparator/>
      </w:r>
    </w:p>
  </w:endnote>
  <w:endnote w:type="continuationNotice" w:id="1">
    <w:p w14:paraId="4A3877A6" w14:textId="77777777" w:rsidR="009542D4" w:rsidRDefault="009542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2D116" w14:textId="6D63F185" w:rsidR="0008096D" w:rsidRDefault="00847F04">
    <w:pPr>
      <w:pStyle w:val="Footer"/>
    </w:pPr>
    <w:r>
      <w:t>Drive Safe – Viva Engage</w:t>
    </w:r>
    <w:r w:rsidR="00DD6A7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CEBD5" w14:textId="77777777" w:rsidR="009542D4" w:rsidRDefault="009542D4" w:rsidP="00C32620">
      <w:r>
        <w:separator/>
      </w:r>
    </w:p>
  </w:footnote>
  <w:footnote w:type="continuationSeparator" w:id="0">
    <w:p w14:paraId="0C315FB0" w14:textId="77777777" w:rsidR="009542D4" w:rsidRDefault="009542D4" w:rsidP="00C32620">
      <w:r>
        <w:continuationSeparator/>
      </w:r>
    </w:p>
  </w:footnote>
  <w:footnote w:type="continuationNotice" w:id="1">
    <w:p w14:paraId="2F4E8C6B" w14:textId="77777777" w:rsidR="009542D4" w:rsidRDefault="009542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C4358" w14:textId="73CEDDBD" w:rsidR="00C32620" w:rsidRDefault="006B6091">
    <w:pPr>
      <w:pStyle w:val="Header"/>
    </w:pPr>
    <w:r>
      <w:rPr>
        <w:rFonts w:ascii="Calibri" w:hAnsi="Calibri"/>
        <w:b/>
        <w:noProof/>
        <w:sz w:val="2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22A6D44" wp14:editId="4C0883D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73050"/>
              <wp:effectExtent l="0" t="0" r="0" b="12700"/>
              <wp:wrapNone/>
              <wp:docPr id="3" name="Text Box 3" descr="{&quot;HashCode&quot;:-1288984879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A3AAF1" w14:textId="1DD00238" w:rsidR="006B6091" w:rsidRPr="006B6091" w:rsidRDefault="006B6091" w:rsidP="006B609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B6091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A6D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{&quot;HashCode&quot;:-1288984879,&quot;Height&quot;:842.0,&quot;Width&quot;:595.0,&quot;Placement&quot;:&quot;Header&quot;,&quot;Index&quot;:&quot;Primary&quot;,&quot;Section&quot;:1,&quot;Top&quot;:0.0,&quot;Left&quot;:0.0}" style="position:absolute;margin-left:0;margin-top:15pt;width:595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" o:allowincell="f" filled="f" stroked="f" strokeweight=".5pt">
              <v:textbox inset=",0,,0">
                <w:txbxContent>
                  <w:p w14:paraId="15A3AAF1" w14:textId="1DD00238" w:rsidR="006B6091" w:rsidRPr="006B6091" w:rsidRDefault="006B6091" w:rsidP="006B609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6B6091">
                      <w:rPr>
                        <w:rFonts w:ascii="Calibri" w:hAnsi="Calibri" w:cs="Calibri"/>
                        <w:color w:val="00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94B5B">
      <w:tab/>
    </w:r>
    <w:r w:rsidR="00E94B5B">
      <w:tab/>
    </w:r>
    <w:r w:rsidR="00847F04">
      <w:rPr>
        <w:b/>
        <w:bCs/>
      </w:rPr>
      <w:t>Viva Engage post copy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67070"/>
    <w:multiLevelType w:val="hybridMultilevel"/>
    <w:tmpl w:val="975E6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90FDA"/>
    <w:multiLevelType w:val="hybridMultilevel"/>
    <w:tmpl w:val="9C3C3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B4EDD"/>
    <w:multiLevelType w:val="multilevel"/>
    <w:tmpl w:val="83F6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7F4A55"/>
    <w:multiLevelType w:val="hybridMultilevel"/>
    <w:tmpl w:val="C3483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C2787"/>
    <w:multiLevelType w:val="hybridMultilevel"/>
    <w:tmpl w:val="646CF8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74971">
    <w:abstractNumId w:val="2"/>
  </w:num>
  <w:num w:numId="2" w16cid:durableId="1645431933">
    <w:abstractNumId w:val="1"/>
  </w:num>
  <w:num w:numId="3" w16cid:durableId="780686428">
    <w:abstractNumId w:val="0"/>
  </w:num>
  <w:num w:numId="4" w16cid:durableId="1429353664">
    <w:abstractNumId w:val="4"/>
  </w:num>
  <w:num w:numId="5" w16cid:durableId="1488667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DE7"/>
    <w:rsid w:val="000070B4"/>
    <w:rsid w:val="00011E5E"/>
    <w:rsid w:val="00011FC7"/>
    <w:rsid w:val="0001437C"/>
    <w:rsid w:val="00015EEF"/>
    <w:rsid w:val="0001633A"/>
    <w:rsid w:val="0003713A"/>
    <w:rsid w:val="000443E0"/>
    <w:rsid w:val="00051013"/>
    <w:rsid w:val="000542EC"/>
    <w:rsid w:val="00054883"/>
    <w:rsid w:val="00070FCE"/>
    <w:rsid w:val="00073DDB"/>
    <w:rsid w:val="00077436"/>
    <w:rsid w:val="0008096D"/>
    <w:rsid w:val="00084BE3"/>
    <w:rsid w:val="00092452"/>
    <w:rsid w:val="000C0ABD"/>
    <w:rsid w:val="000D6E82"/>
    <w:rsid w:val="000E2622"/>
    <w:rsid w:val="000E2D7E"/>
    <w:rsid w:val="000E6A22"/>
    <w:rsid w:val="000F22C7"/>
    <w:rsid w:val="001124F2"/>
    <w:rsid w:val="001141C3"/>
    <w:rsid w:val="001317A2"/>
    <w:rsid w:val="00132CB3"/>
    <w:rsid w:val="001420BD"/>
    <w:rsid w:val="001526FB"/>
    <w:rsid w:val="001734AA"/>
    <w:rsid w:val="001939C4"/>
    <w:rsid w:val="001A7D87"/>
    <w:rsid w:val="001C0691"/>
    <w:rsid w:val="00215A10"/>
    <w:rsid w:val="00232A3B"/>
    <w:rsid w:val="0023552E"/>
    <w:rsid w:val="00235FAE"/>
    <w:rsid w:val="002652A4"/>
    <w:rsid w:val="00271CA5"/>
    <w:rsid w:val="0028559E"/>
    <w:rsid w:val="002908C8"/>
    <w:rsid w:val="00295E0E"/>
    <w:rsid w:val="00295EE5"/>
    <w:rsid w:val="002B1BD1"/>
    <w:rsid w:val="002B4CAE"/>
    <w:rsid w:val="002B5CC5"/>
    <w:rsid w:val="002C377B"/>
    <w:rsid w:val="002C67C6"/>
    <w:rsid w:val="002D1619"/>
    <w:rsid w:val="002E3E0E"/>
    <w:rsid w:val="00306149"/>
    <w:rsid w:val="003157FC"/>
    <w:rsid w:val="00315872"/>
    <w:rsid w:val="0033202C"/>
    <w:rsid w:val="00332981"/>
    <w:rsid w:val="00333859"/>
    <w:rsid w:val="0034471E"/>
    <w:rsid w:val="0035518B"/>
    <w:rsid w:val="00356288"/>
    <w:rsid w:val="00394BD7"/>
    <w:rsid w:val="003964CD"/>
    <w:rsid w:val="003A486A"/>
    <w:rsid w:val="003A6F75"/>
    <w:rsid w:val="003B1E16"/>
    <w:rsid w:val="003C3B60"/>
    <w:rsid w:val="003C46D8"/>
    <w:rsid w:val="003D1DC0"/>
    <w:rsid w:val="003D24CF"/>
    <w:rsid w:val="003F412E"/>
    <w:rsid w:val="004003F1"/>
    <w:rsid w:val="00402C05"/>
    <w:rsid w:val="00410113"/>
    <w:rsid w:val="00420EE8"/>
    <w:rsid w:val="004247A1"/>
    <w:rsid w:val="0043280E"/>
    <w:rsid w:val="00433752"/>
    <w:rsid w:val="004350AC"/>
    <w:rsid w:val="004373B0"/>
    <w:rsid w:val="00457713"/>
    <w:rsid w:val="00464677"/>
    <w:rsid w:val="00470C70"/>
    <w:rsid w:val="00473C15"/>
    <w:rsid w:val="00491125"/>
    <w:rsid w:val="004922B5"/>
    <w:rsid w:val="004B1F97"/>
    <w:rsid w:val="004B54D3"/>
    <w:rsid w:val="004B79C8"/>
    <w:rsid w:val="004C1799"/>
    <w:rsid w:val="004C1B61"/>
    <w:rsid w:val="004E06A1"/>
    <w:rsid w:val="004F1837"/>
    <w:rsid w:val="005107B9"/>
    <w:rsid w:val="00511CAF"/>
    <w:rsid w:val="0051207B"/>
    <w:rsid w:val="00515B7C"/>
    <w:rsid w:val="00533CAB"/>
    <w:rsid w:val="00535DE7"/>
    <w:rsid w:val="00547107"/>
    <w:rsid w:val="0054729C"/>
    <w:rsid w:val="00553007"/>
    <w:rsid w:val="005600E9"/>
    <w:rsid w:val="00560210"/>
    <w:rsid w:val="00560C6D"/>
    <w:rsid w:val="005678E6"/>
    <w:rsid w:val="00570AFB"/>
    <w:rsid w:val="00572F17"/>
    <w:rsid w:val="00583B9C"/>
    <w:rsid w:val="00587B7C"/>
    <w:rsid w:val="0059185B"/>
    <w:rsid w:val="005943B0"/>
    <w:rsid w:val="005A7574"/>
    <w:rsid w:val="005B4318"/>
    <w:rsid w:val="005D2FBB"/>
    <w:rsid w:val="005E220D"/>
    <w:rsid w:val="005F08DB"/>
    <w:rsid w:val="005F455C"/>
    <w:rsid w:val="005F607B"/>
    <w:rsid w:val="0060310C"/>
    <w:rsid w:val="006055D8"/>
    <w:rsid w:val="006110B0"/>
    <w:rsid w:val="00624C74"/>
    <w:rsid w:val="006315EC"/>
    <w:rsid w:val="00633BEC"/>
    <w:rsid w:val="00634E61"/>
    <w:rsid w:val="006518AB"/>
    <w:rsid w:val="006569B9"/>
    <w:rsid w:val="00665004"/>
    <w:rsid w:val="00672CBF"/>
    <w:rsid w:val="00690BFB"/>
    <w:rsid w:val="006B22B2"/>
    <w:rsid w:val="006B2F9E"/>
    <w:rsid w:val="006B6091"/>
    <w:rsid w:val="006C2ACE"/>
    <w:rsid w:val="006C75E7"/>
    <w:rsid w:val="006E1F37"/>
    <w:rsid w:val="006F1AD1"/>
    <w:rsid w:val="00701274"/>
    <w:rsid w:val="0070354F"/>
    <w:rsid w:val="00711F6A"/>
    <w:rsid w:val="0072601D"/>
    <w:rsid w:val="00733A86"/>
    <w:rsid w:val="007449A7"/>
    <w:rsid w:val="007463A3"/>
    <w:rsid w:val="00751B45"/>
    <w:rsid w:val="007708CA"/>
    <w:rsid w:val="00784869"/>
    <w:rsid w:val="0079279E"/>
    <w:rsid w:val="007A27A0"/>
    <w:rsid w:val="007A59DC"/>
    <w:rsid w:val="007A6C59"/>
    <w:rsid w:val="007C4C24"/>
    <w:rsid w:val="007D3C71"/>
    <w:rsid w:val="007D4165"/>
    <w:rsid w:val="007E45C3"/>
    <w:rsid w:val="007F47B5"/>
    <w:rsid w:val="007F4EAD"/>
    <w:rsid w:val="007F6612"/>
    <w:rsid w:val="00800E64"/>
    <w:rsid w:val="00803EDA"/>
    <w:rsid w:val="00814FDF"/>
    <w:rsid w:val="008248C9"/>
    <w:rsid w:val="008311EC"/>
    <w:rsid w:val="00841F2E"/>
    <w:rsid w:val="00847F04"/>
    <w:rsid w:val="00864A46"/>
    <w:rsid w:val="00864F26"/>
    <w:rsid w:val="008653EE"/>
    <w:rsid w:val="00870B00"/>
    <w:rsid w:val="00873BCB"/>
    <w:rsid w:val="008A3366"/>
    <w:rsid w:val="008B2E18"/>
    <w:rsid w:val="008B3B5B"/>
    <w:rsid w:val="008B71BB"/>
    <w:rsid w:val="008D31DB"/>
    <w:rsid w:val="008E62A4"/>
    <w:rsid w:val="008E692A"/>
    <w:rsid w:val="009046CB"/>
    <w:rsid w:val="009244AD"/>
    <w:rsid w:val="00925581"/>
    <w:rsid w:val="00931206"/>
    <w:rsid w:val="009542D4"/>
    <w:rsid w:val="00974BB8"/>
    <w:rsid w:val="00992A71"/>
    <w:rsid w:val="009935E1"/>
    <w:rsid w:val="009A054B"/>
    <w:rsid w:val="009A73C6"/>
    <w:rsid w:val="009A7411"/>
    <w:rsid w:val="009B1BF3"/>
    <w:rsid w:val="009B2629"/>
    <w:rsid w:val="009B50DE"/>
    <w:rsid w:val="009C67C7"/>
    <w:rsid w:val="009D199A"/>
    <w:rsid w:val="009D33C5"/>
    <w:rsid w:val="009E20AF"/>
    <w:rsid w:val="009E4050"/>
    <w:rsid w:val="009F76A5"/>
    <w:rsid w:val="00A24DA7"/>
    <w:rsid w:val="00A26C37"/>
    <w:rsid w:val="00A46F6D"/>
    <w:rsid w:val="00A63F9E"/>
    <w:rsid w:val="00A76592"/>
    <w:rsid w:val="00A80D3D"/>
    <w:rsid w:val="00A848F7"/>
    <w:rsid w:val="00A90A9C"/>
    <w:rsid w:val="00A93D2B"/>
    <w:rsid w:val="00A95430"/>
    <w:rsid w:val="00AA5777"/>
    <w:rsid w:val="00AE2EF5"/>
    <w:rsid w:val="00B0159E"/>
    <w:rsid w:val="00B029D7"/>
    <w:rsid w:val="00B05F99"/>
    <w:rsid w:val="00B0624E"/>
    <w:rsid w:val="00B13243"/>
    <w:rsid w:val="00B17ACA"/>
    <w:rsid w:val="00B20DF9"/>
    <w:rsid w:val="00B2327D"/>
    <w:rsid w:val="00B32E06"/>
    <w:rsid w:val="00B36619"/>
    <w:rsid w:val="00B440EB"/>
    <w:rsid w:val="00B45E04"/>
    <w:rsid w:val="00B5612A"/>
    <w:rsid w:val="00B61AEF"/>
    <w:rsid w:val="00B65A52"/>
    <w:rsid w:val="00B66D3F"/>
    <w:rsid w:val="00B77829"/>
    <w:rsid w:val="00B818C9"/>
    <w:rsid w:val="00B9513D"/>
    <w:rsid w:val="00B9692C"/>
    <w:rsid w:val="00BB337A"/>
    <w:rsid w:val="00BC4E2E"/>
    <w:rsid w:val="00BD4434"/>
    <w:rsid w:val="00BE43F3"/>
    <w:rsid w:val="00BE55BA"/>
    <w:rsid w:val="00BE7EFF"/>
    <w:rsid w:val="00BF14C9"/>
    <w:rsid w:val="00BF1832"/>
    <w:rsid w:val="00C16C9C"/>
    <w:rsid w:val="00C317A6"/>
    <w:rsid w:val="00C32620"/>
    <w:rsid w:val="00C332CA"/>
    <w:rsid w:val="00C4019E"/>
    <w:rsid w:val="00C63E59"/>
    <w:rsid w:val="00C80058"/>
    <w:rsid w:val="00C87057"/>
    <w:rsid w:val="00CA4BEF"/>
    <w:rsid w:val="00CA601F"/>
    <w:rsid w:val="00CC03ED"/>
    <w:rsid w:val="00CC5E98"/>
    <w:rsid w:val="00CC77C1"/>
    <w:rsid w:val="00CD1801"/>
    <w:rsid w:val="00CD53F7"/>
    <w:rsid w:val="00D04530"/>
    <w:rsid w:val="00D31064"/>
    <w:rsid w:val="00D31A13"/>
    <w:rsid w:val="00D34EC1"/>
    <w:rsid w:val="00D40F0C"/>
    <w:rsid w:val="00D41889"/>
    <w:rsid w:val="00D44E90"/>
    <w:rsid w:val="00D61B0C"/>
    <w:rsid w:val="00D7296A"/>
    <w:rsid w:val="00D75C7E"/>
    <w:rsid w:val="00D83E42"/>
    <w:rsid w:val="00D90B43"/>
    <w:rsid w:val="00D93A65"/>
    <w:rsid w:val="00DB0277"/>
    <w:rsid w:val="00DB34CA"/>
    <w:rsid w:val="00DC7337"/>
    <w:rsid w:val="00DD3627"/>
    <w:rsid w:val="00DD4B66"/>
    <w:rsid w:val="00DD6A7A"/>
    <w:rsid w:val="00DD717F"/>
    <w:rsid w:val="00E01278"/>
    <w:rsid w:val="00E045FD"/>
    <w:rsid w:val="00E05461"/>
    <w:rsid w:val="00E11C1F"/>
    <w:rsid w:val="00E348F4"/>
    <w:rsid w:val="00E46D1E"/>
    <w:rsid w:val="00E50D9C"/>
    <w:rsid w:val="00E5579A"/>
    <w:rsid w:val="00E7543F"/>
    <w:rsid w:val="00E75B0D"/>
    <w:rsid w:val="00E83497"/>
    <w:rsid w:val="00E873D9"/>
    <w:rsid w:val="00E91089"/>
    <w:rsid w:val="00E94B5B"/>
    <w:rsid w:val="00EA01AA"/>
    <w:rsid w:val="00EA50D4"/>
    <w:rsid w:val="00EB5C48"/>
    <w:rsid w:val="00EC3F75"/>
    <w:rsid w:val="00EC6D2E"/>
    <w:rsid w:val="00ED7673"/>
    <w:rsid w:val="00F06969"/>
    <w:rsid w:val="00F25F4F"/>
    <w:rsid w:val="00F30A8D"/>
    <w:rsid w:val="00F3260E"/>
    <w:rsid w:val="00F5407B"/>
    <w:rsid w:val="00F6792F"/>
    <w:rsid w:val="00F67ACB"/>
    <w:rsid w:val="00F725CD"/>
    <w:rsid w:val="00F8508D"/>
    <w:rsid w:val="00FA4E77"/>
    <w:rsid w:val="00FB297A"/>
    <w:rsid w:val="00FB63B4"/>
    <w:rsid w:val="00FB6B58"/>
    <w:rsid w:val="00FC46F1"/>
    <w:rsid w:val="00FE045B"/>
    <w:rsid w:val="00FE2C17"/>
    <w:rsid w:val="00FE637D"/>
    <w:rsid w:val="0166376C"/>
    <w:rsid w:val="0327A9C2"/>
    <w:rsid w:val="03A76F22"/>
    <w:rsid w:val="083FE9F6"/>
    <w:rsid w:val="08EF2C60"/>
    <w:rsid w:val="0AE63D22"/>
    <w:rsid w:val="0F50AEFA"/>
    <w:rsid w:val="12AD8BAE"/>
    <w:rsid w:val="1937D0ED"/>
    <w:rsid w:val="1B26C5C3"/>
    <w:rsid w:val="1C0A43B6"/>
    <w:rsid w:val="1D1D2AB7"/>
    <w:rsid w:val="1ED3522E"/>
    <w:rsid w:val="21A069C3"/>
    <w:rsid w:val="247AF415"/>
    <w:rsid w:val="29FCB751"/>
    <w:rsid w:val="2D938255"/>
    <w:rsid w:val="36523431"/>
    <w:rsid w:val="36E631E2"/>
    <w:rsid w:val="36FF5B10"/>
    <w:rsid w:val="38FCEB32"/>
    <w:rsid w:val="407F0159"/>
    <w:rsid w:val="43D45C5C"/>
    <w:rsid w:val="481C6E57"/>
    <w:rsid w:val="49D566EF"/>
    <w:rsid w:val="4A56963A"/>
    <w:rsid w:val="4EAA3B79"/>
    <w:rsid w:val="51A08CD4"/>
    <w:rsid w:val="54CE7FBD"/>
    <w:rsid w:val="55D6B387"/>
    <w:rsid w:val="5CC1E3AF"/>
    <w:rsid w:val="5E8F62A1"/>
    <w:rsid w:val="5F39432B"/>
    <w:rsid w:val="6133C3F0"/>
    <w:rsid w:val="62BC958A"/>
    <w:rsid w:val="63F1A2D0"/>
    <w:rsid w:val="65CA1ACF"/>
    <w:rsid w:val="69FF5489"/>
    <w:rsid w:val="6C332BF9"/>
    <w:rsid w:val="6F45FBF2"/>
    <w:rsid w:val="76C4FBC5"/>
    <w:rsid w:val="7CD5C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DB8B88"/>
  <w14:defaultImageDpi w14:val="32767"/>
  <w15:chartTrackingRefBased/>
  <w15:docId w15:val="{709BE794-8D2E-499D-B87A-C3F08D18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D4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535DE7"/>
    <w:pPr>
      <w:spacing w:before="165" w:line="317" w:lineRule="atLeast"/>
    </w:pPr>
    <w:rPr>
      <w:rFonts w:ascii="Helvetica" w:hAnsi="Helvetica" w:cs="Times New Roman"/>
      <w:lang w:eastAsia="en-GB"/>
    </w:rPr>
  </w:style>
  <w:style w:type="paragraph" w:customStyle="1" w:styleId="p2">
    <w:name w:val="p2"/>
    <w:basedOn w:val="Normal"/>
    <w:rsid w:val="00535DE7"/>
    <w:pPr>
      <w:spacing w:before="165" w:line="242" w:lineRule="atLeast"/>
    </w:pPr>
    <w:rPr>
      <w:rFonts w:ascii="Helvetica" w:hAnsi="Helvetica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535DE7"/>
  </w:style>
  <w:style w:type="paragraph" w:styleId="Header">
    <w:name w:val="header"/>
    <w:basedOn w:val="Normal"/>
    <w:link w:val="HeaderChar"/>
    <w:uiPriority w:val="99"/>
    <w:unhideWhenUsed/>
    <w:rsid w:val="00C326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620"/>
  </w:style>
  <w:style w:type="paragraph" w:styleId="Footer">
    <w:name w:val="footer"/>
    <w:basedOn w:val="Normal"/>
    <w:link w:val="FooterChar"/>
    <w:uiPriority w:val="99"/>
    <w:unhideWhenUsed/>
    <w:rsid w:val="00C326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620"/>
  </w:style>
  <w:style w:type="character" w:styleId="Hyperlink">
    <w:name w:val="Hyperlink"/>
    <w:basedOn w:val="DefaultParagraphFont"/>
    <w:uiPriority w:val="99"/>
    <w:unhideWhenUsed/>
    <w:rsid w:val="00F725C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EC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EC1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F25F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25F4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F4E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070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471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1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71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1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107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8311EC"/>
  </w:style>
  <w:style w:type="paragraph" w:styleId="ListParagraph">
    <w:name w:val="List Paragraph"/>
    <w:basedOn w:val="Normal"/>
    <w:uiPriority w:val="34"/>
    <w:qFormat/>
    <w:rsid w:val="003157FC"/>
    <w:pPr>
      <w:ind w:left="720"/>
      <w:contextualSpacing/>
    </w:pPr>
  </w:style>
  <w:style w:type="paragraph" w:styleId="Revision">
    <w:name w:val="Revision"/>
    <w:hidden/>
    <w:uiPriority w:val="99"/>
    <w:semiHidden/>
    <w:rsid w:val="00433752"/>
  </w:style>
  <w:style w:type="paragraph" w:customStyle="1" w:styleId="paragraph">
    <w:name w:val="paragraph"/>
    <w:basedOn w:val="Normal"/>
    <w:rsid w:val="004350A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eop">
    <w:name w:val="eop"/>
    <w:basedOn w:val="DefaultParagraphFont"/>
    <w:rsid w:val="004350AC"/>
  </w:style>
  <w:style w:type="character" w:customStyle="1" w:styleId="scxw112858023">
    <w:name w:val="scxw112858023"/>
    <w:basedOn w:val="DefaultParagraphFont"/>
    <w:rsid w:val="00435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afety.networkrail.co.uk/safety/drive-saf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afety.networkrail.co.uk/safety/drive-safe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afety.networkrail.co.uk/safety/drive-safe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afety.networkrail.co.uk/safety/drive-saf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cbef386-408e-42b0-8624-c852ada318c7">
      <Terms xmlns="http://schemas.microsoft.com/office/infopath/2007/PartnerControls"/>
    </lcf76f155ced4ddcb4097134ff3c332f>
    <TaxCatchAll xmlns="a5e13848-3195-4a7d-8b2d-5732664694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0CC92FD529F04990D29A9B9C135AAC" ma:contentTypeVersion="18" ma:contentTypeDescription="Create a new document." ma:contentTypeScope="" ma:versionID="70fe10e241b059b8971fc887c24ac006">
  <xsd:schema xmlns:xsd="http://www.w3.org/2001/XMLSchema" xmlns:xs="http://www.w3.org/2001/XMLSchema" xmlns:p="http://schemas.microsoft.com/office/2006/metadata/properties" xmlns:ns2="6cbef386-408e-42b0-8624-c852ada318c7" xmlns:ns3="a5e13848-3195-4a7d-8b2d-573266469401" targetNamespace="http://schemas.microsoft.com/office/2006/metadata/properties" ma:root="true" ma:fieldsID="6f1f6cd47adec63a004793bd65de0f1b" ns2:_="" ns3:_="">
    <xsd:import namespace="6cbef386-408e-42b0-8624-c852ada318c7"/>
    <xsd:import namespace="a5e13848-3195-4a7d-8b2d-573266469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ef386-408e-42b0-8624-c852ada318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bbfd3a-e670-4278-a4b7-01017f7641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13848-3195-4a7d-8b2d-57326646940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0689703-c976-4de3-8b6a-aa24dc9771a5}" ma:internalName="TaxCatchAll" ma:showField="CatchAllData" ma:web="a5e13848-3195-4a7d-8b2d-573266469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61F177-E962-41E2-A559-FBC95FBDDDB1}">
  <ds:schemaRefs>
    <ds:schemaRef ds:uri="http://schemas.microsoft.com/office/2006/metadata/properties"/>
    <ds:schemaRef ds:uri="http://schemas.microsoft.com/office/infopath/2007/PartnerControls"/>
    <ds:schemaRef ds:uri="6cbef386-408e-42b0-8624-c852ada318c7"/>
    <ds:schemaRef ds:uri="a5e13848-3195-4a7d-8b2d-573266469401"/>
  </ds:schemaRefs>
</ds:datastoreItem>
</file>

<file path=customXml/itemProps2.xml><?xml version="1.0" encoding="utf-8"?>
<ds:datastoreItem xmlns:ds="http://schemas.openxmlformats.org/officeDocument/2006/customXml" ds:itemID="{1AC8D660-A2A9-4817-8006-A05C7EA3AF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1582A-92B5-47DB-B43F-D848CF5C3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bef386-408e-42b0-8624-c852ada318c7"/>
    <ds:schemaRef ds:uri="a5e13848-3195-4a7d-8b2d-573266469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 Atkin</dc:creator>
  <cp:keywords/>
  <dc:description/>
  <cp:lastModifiedBy>Debbie Donovan</cp:lastModifiedBy>
  <cp:revision>13</cp:revision>
  <dcterms:created xsi:type="dcterms:W3CDTF">2024-10-31T14:11:00Z</dcterms:created>
  <dcterms:modified xsi:type="dcterms:W3CDTF">2025-06-17T08:32:00Z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0x0101002F0CC92FD529F04990D29A9B9C135AAC</vt:lpwstr>
  </property>
  <property fmtid="{D5CDD505-2E9C-101B-9397-08002B2CF9AE}" pid="3" name="MSIP_Label_8577031b-11bc-4db9-b655-7d79027ad570_Enabled">
    <vt:lpwstr>true</vt:lpwstr>
  </property>
  <property fmtid="{D5CDD505-2E9C-101B-9397-08002B2CF9AE}" pid="4" name="MSIP_Label_8577031b-11bc-4db9-b655-7d79027ad570_SetDate">
    <vt:lpwstr>2022-05-11T08:02:32Z</vt:lpwstr>
  </property>
  <property fmtid="{D5CDD505-2E9C-101B-9397-08002B2CF9AE}" pid="5" name="MSIP_Label_8577031b-11bc-4db9-b655-7d79027ad570_Method">
    <vt:lpwstr>Standard</vt:lpwstr>
  </property>
  <property fmtid="{D5CDD505-2E9C-101B-9397-08002B2CF9AE}" pid="6" name="MSIP_Label_8577031b-11bc-4db9-b655-7d79027ad570_Name">
    <vt:lpwstr>8577031b-11bc-4db9-b655-7d79027ad570</vt:lpwstr>
  </property>
  <property fmtid="{D5CDD505-2E9C-101B-9397-08002B2CF9AE}" pid="7" name="MSIP_Label_8577031b-11bc-4db9-b655-7d79027ad570_SiteId">
    <vt:lpwstr>c22cc3e1-5d7f-4f4d-be03-d5a158cc9409</vt:lpwstr>
  </property>
  <property fmtid="{D5CDD505-2E9C-101B-9397-08002B2CF9AE}" pid="8" name="MSIP_Label_8577031b-11bc-4db9-b655-7d79027ad570_ActionId">
    <vt:lpwstr>5fe767a2-d45c-44ca-b69c-94e1f83e0458</vt:lpwstr>
  </property>
  <property fmtid="{D5CDD505-2E9C-101B-9397-08002B2CF9AE}" pid="9" name="MSIP_Label_8577031b-11bc-4db9-b655-7d79027ad570_ContentBits">
    <vt:lpwstr>1</vt:lpwstr>
  </property>
  <property fmtid="{D5CDD505-2E9C-101B-9397-08002B2CF9AE}" pid="10" name="MediaServiceImageTags">
    <vt:lpwstr/>
  </property>
</Properties>
</file>